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8B5B88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6/08</w:t>
      </w:r>
      <w:r w:rsidR="00823FE0">
        <w:rPr>
          <w:rFonts w:ascii="Times New Roman" w:hAnsi="Times New Roman" w:cs="Times New Roman"/>
          <w:b/>
          <w:sz w:val="28"/>
          <w:szCs w:val="28"/>
        </w:rPr>
        <w:t>.02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5B88">
        <w:rPr>
          <w:rFonts w:ascii="Times New Roman" w:hAnsi="Times New Roman" w:cs="Times New Roman"/>
          <w:sz w:val="24"/>
          <w:szCs w:val="24"/>
        </w:rPr>
        <w:t>08</w:t>
      </w:r>
      <w:r w:rsidR="00823FE0">
        <w:rPr>
          <w:rFonts w:ascii="Times New Roman" w:hAnsi="Times New Roman" w:cs="Times New Roman"/>
          <w:sz w:val="24"/>
          <w:szCs w:val="24"/>
        </w:rPr>
        <w:t>.02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8B5B88">
        <w:rPr>
          <w:rFonts w:ascii="Times New Roman" w:hAnsi="Times New Roman" w:cs="Times New Roman"/>
          <w:sz w:val="24"/>
          <w:szCs w:val="24"/>
        </w:rPr>
        <w:t>17.3</w:t>
      </w:r>
      <w:r w:rsidR="00A87DBE">
        <w:rPr>
          <w:rFonts w:ascii="Times New Roman" w:hAnsi="Times New Roman" w:cs="Times New Roman"/>
          <w:sz w:val="24"/>
          <w:szCs w:val="24"/>
        </w:rPr>
        <w:t>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A87DBE" w:rsidRPr="00BA0377" w:rsidRDefault="008B5B88" w:rsidP="00A87DBE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0377">
        <w:rPr>
          <w:rFonts w:ascii="Times New Roman" w:hAnsi="Times New Roman" w:cs="Times New Roman"/>
          <w:sz w:val="24"/>
          <w:szCs w:val="24"/>
          <w:lang w:eastAsia="bg-BG"/>
        </w:rPr>
        <w:t>Назначаване на СИК за</w:t>
      </w:r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A87DBE"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г.</w:t>
      </w:r>
    </w:p>
    <w:p w:rsidR="00BA0377" w:rsidRPr="00BA0377" w:rsidRDefault="00BA0377" w:rsidP="00BA0377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A0377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</w:t>
      </w:r>
      <w:r w:rsidRPr="00BA03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D4AEA" w:rsidRPr="00A771C7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A47C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основание чл.87 ал.1 т.5 от ИК, ОИК-Провадия взе следното</w:t>
      </w: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A47CD" w:rsidRDefault="007A47CD" w:rsidP="007A4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7A47CD" w:rsidRPr="007A47CD" w:rsidRDefault="00BA0377" w:rsidP="007A4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№18/08.02.2023 г</w:t>
      </w:r>
      <w:r w:rsidR="007A47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</w:p>
    <w:p w:rsidR="007A47CD" w:rsidRPr="007A47CD" w:rsidRDefault="007A47CD" w:rsidP="007A4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A47CD" w:rsidRPr="007A47CD" w:rsidRDefault="007A47CD" w:rsidP="007A47CD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47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Назначава членове на секционните избирателни комисии при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Черноок и кмет на кметство  Житница</w:t>
      </w:r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A47CD">
        <w:rPr>
          <w:rFonts w:ascii="Times New Roman" w:eastAsia="Times New Roman" w:hAnsi="Times New Roman" w:cs="Times New Roman"/>
          <w:color w:val="333333"/>
          <w:sz w:val="24"/>
          <w:szCs w:val="24"/>
        </w:rPr>
        <w:t>10.03.2024 г., както следва:</w:t>
      </w:r>
    </w:p>
    <w:p w:rsidR="007A47CD" w:rsidRPr="007A47CD" w:rsidRDefault="007A47CD" w:rsidP="007A4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0"/>
        <w:gridCol w:w="1745"/>
        <w:gridCol w:w="2586"/>
        <w:gridCol w:w="2987"/>
      </w:tblGrid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СИК № / населено място</w:t>
            </w: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Длъжност в СИК</w:t>
            </w: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Представител на политическа партия/коалиция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032400031/с.Черноок</w:t>
            </w: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Лъчезар Иванов Желязков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Коалиция от партии „БСП за България“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Вилдан Алиева Юмерова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ПП“Има такъв народ“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Божидар Красимиров Кателиев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6A5336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Тансу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Танер Ибрям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Коалиция „ПП и ДБ“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Ибрям Ахмед Ибрям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Веселка </w:t>
            </w: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Галинова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Веселкова</w:t>
            </w:r>
            <w:proofErr w:type="spellEnd"/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Коалиция „ПП и ДБ“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Рузия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Ниятова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Хаджиева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032400037/с.Житница</w:t>
            </w: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624" w:type="dxa"/>
          </w:tcPr>
          <w:p w:rsidR="007A47CD" w:rsidRPr="007A47CD" w:rsidRDefault="006A5336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Калинка Тодорова Атанасова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Красимира Иванова Янкова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Коалиция „ПП и ДБ“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Стеляна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Иванова Стоянова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Никол Александрова Петкова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Велинка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Димитрова Василева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ПП“Има такъв народ“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Ивелин Иванов Димитров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6A5336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Камен Кънчев Любенов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Коалиция „ПП и ДБ“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Николинка Мирчева Анастасова</w:t>
            </w:r>
          </w:p>
        </w:tc>
      </w:tr>
      <w:tr w:rsidR="007A47CD" w:rsidRPr="007A47CD" w:rsidTr="004A1B22">
        <w:tc>
          <w:tcPr>
            <w:tcW w:w="2691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</w:tcPr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7A47CD" w:rsidRPr="007A47CD" w:rsidRDefault="007A47CD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24" w:type="dxa"/>
          </w:tcPr>
          <w:p w:rsidR="007A47CD" w:rsidRPr="007A47CD" w:rsidRDefault="006A5336" w:rsidP="007A47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065" w:type="dxa"/>
          </w:tcPr>
          <w:p w:rsidR="007A47CD" w:rsidRPr="007A47CD" w:rsidRDefault="007A47CD" w:rsidP="007A47CD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Пламена </w:t>
            </w:r>
            <w:proofErr w:type="spellStart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Светлева</w:t>
            </w:r>
            <w:proofErr w:type="spellEnd"/>
            <w:r w:rsidRPr="007A47C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</w:tr>
    </w:tbl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A47CD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т.2 от Дневния ред: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BA0377" w:rsidRPr="00BA0377" w:rsidRDefault="00BA0377" w:rsidP="00BA03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423, ал.2 от Изборния кодекс и Решение № 2978 - МИ от 07.02.2024 г. на ЦИК,  на основание  чл. 87, ал. 1, т. 14 и чл. 397, ал. 1  от Изборния кодек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ОИК-Провадия взе следното</w:t>
      </w:r>
    </w:p>
    <w:p w:rsidR="00BA0377" w:rsidRPr="00BA0377" w:rsidRDefault="00BA0377" w:rsidP="00BA03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BA0377" w:rsidRPr="007A47CD" w:rsidRDefault="00BA0377" w:rsidP="00BA03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№19/08.02.2023 г.</w:t>
      </w:r>
    </w:p>
    <w:p w:rsidR="00BA0377" w:rsidRPr="00BA0377" w:rsidRDefault="00BA0377" w:rsidP="00BA0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нови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избори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за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кмет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на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кметство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Черноок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и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кмет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на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кметство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Житница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община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Провадия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насрочени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val="en-AU" w:eastAsia="bg-BG"/>
        </w:rPr>
        <w:t>10.03.2024 г</w:t>
      </w: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съгласно </w:t>
      </w:r>
      <w:proofErr w:type="spellStart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поредността</w:t>
      </w:r>
      <w:proofErr w:type="spellEnd"/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регистрацията им в ОИК, по входящ регистър, както следва:</w:t>
      </w:r>
    </w:p>
    <w:p w:rsidR="00BA0377" w:rsidRPr="00BA0377" w:rsidRDefault="00BA0377" w:rsidP="00BA03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A03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12 НЕЗАВИСИМ КАНДИДАТ – Станислав Тодоров Ненчев</w:t>
      </w:r>
    </w:p>
    <w:p w:rsidR="00BA0377" w:rsidRPr="00BA0377" w:rsidRDefault="00BA0377" w:rsidP="00BA0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0377" w:rsidRDefault="001C076D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т.3 от Дневния ред:</w:t>
      </w:r>
    </w:p>
    <w:p w:rsidR="001C076D" w:rsidRDefault="001C076D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1C076D" w:rsidRPr="001C076D" w:rsidRDefault="001C076D" w:rsidP="001C0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1C076D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Общинска избирателна комисия – Провад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Pr="001C07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единодушно решихме да направим предложение до ЦИК за увеличаване на определените с Решение №2940-МИ/18.01.2024 г. възнаграждения на членовете на ОИК участващи в подготовката и провеждането на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частични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нови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избори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за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общински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съветници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и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за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 xml:space="preserve"> </w:t>
      </w:r>
      <w:proofErr w:type="spellStart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AU" w:eastAsia="bg-BG"/>
        </w:rPr>
        <w:t>кметове</w:t>
      </w:r>
      <w:proofErr w:type="spellEnd"/>
      <w:r w:rsidRPr="001C076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насрочени за 10.03.2024 г.</w:t>
      </w:r>
    </w:p>
    <w:p w:rsidR="001C076D" w:rsidRPr="00BA0377" w:rsidRDefault="001C076D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8B5B88">
        <w:rPr>
          <w:rFonts w:ascii="Times New Roman" w:hAnsi="Times New Roman" w:cs="Times New Roman"/>
          <w:bCs/>
          <w:sz w:val="24"/>
          <w:szCs w:val="24"/>
        </w:rPr>
        <w:br/>
        <w:t>08</w:t>
      </w:r>
      <w:r w:rsidR="00C05DC0">
        <w:rPr>
          <w:rFonts w:ascii="Times New Roman" w:hAnsi="Times New Roman" w:cs="Times New Roman"/>
          <w:bCs/>
          <w:sz w:val="24"/>
          <w:szCs w:val="24"/>
        </w:rPr>
        <w:t>.02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B5B88">
        <w:rPr>
          <w:rFonts w:ascii="Times New Roman" w:hAnsi="Times New Roman" w:cs="Times New Roman"/>
          <w:bCs/>
          <w:sz w:val="24"/>
          <w:szCs w:val="24"/>
        </w:rPr>
        <w:t>18.00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C05DC0" w:rsidRDefault="00C05DC0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Default="00C05DC0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C05DC0" w:rsidRPr="00C05DC0" w:rsidRDefault="00C05DC0" w:rsidP="00C05D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76" w:rsidRPr="00A87DBE" w:rsidRDefault="00C05DC0" w:rsidP="00A87DBE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F8" w:rsidRDefault="00F61EF8" w:rsidP="009F5A0D">
      <w:pPr>
        <w:spacing w:after="0" w:line="240" w:lineRule="auto"/>
      </w:pPr>
      <w:r>
        <w:separator/>
      </w:r>
    </w:p>
  </w:endnote>
  <w:endnote w:type="continuationSeparator" w:id="0">
    <w:p w:rsidR="00F61EF8" w:rsidRDefault="00F61EF8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F8" w:rsidRDefault="00F61EF8" w:rsidP="009F5A0D">
      <w:pPr>
        <w:spacing w:after="0" w:line="240" w:lineRule="auto"/>
      </w:pPr>
      <w:r>
        <w:separator/>
      </w:r>
    </w:p>
  </w:footnote>
  <w:footnote w:type="continuationSeparator" w:id="0">
    <w:p w:rsidR="00F61EF8" w:rsidRDefault="00F61EF8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23"/>
  </w:num>
  <w:num w:numId="5">
    <w:abstractNumId w:val="25"/>
  </w:num>
  <w:num w:numId="6">
    <w:abstractNumId w:val="3"/>
  </w:num>
  <w:num w:numId="7">
    <w:abstractNumId w:val="7"/>
  </w:num>
  <w:num w:numId="8">
    <w:abstractNumId w:val="33"/>
  </w:num>
  <w:num w:numId="9">
    <w:abstractNumId w:val="15"/>
  </w:num>
  <w:num w:numId="10">
    <w:abstractNumId w:val="11"/>
  </w:num>
  <w:num w:numId="11">
    <w:abstractNumId w:val="37"/>
  </w:num>
  <w:num w:numId="12">
    <w:abstractNumId w:val="10"/>
  </w:num>
  <w:num w:numId="13">
    <w:abstractNumId w:val="5"/>
  </w:num>
  <w:num w:numId="14">
    <w:abstractNumId w:val="2"/>
  </w:num>
  <w:num w:numId="15">
    <w:abstractNumId w:val="26"/>
  </w:num>
  <w:num w:numId="16">
    <w:abstractNumId w:val="28"/>
  </w:num>
  <w:num w:numId="17">
    <w:abstractNumId w:val="14"/>
  </w:num>
  <w:num w:numId="18">
    <w:abstractNumId w:val="12"/>
  </w:num>
  <w:num w:numId="19">
    <w:abstractNumId w:val="0"/>
  </w:num>
  <w:num w:numId="20">
    <w:abstractNumId w:val="24"/>
  </w:num>
  <w:num w:numId="21">
    <w:abstractNumId w:val="6"/>
  </w:num>
  <w:num w:numId="22">
    <w:abstractNumId w:val="40"/>
  </w:num>
  <w:num w:numId="23">
    <w:abstractNumId w:val="38"/>
  </w:num>
  <w:num w:numId="24">
    <w:abstractNumId w:val="32"/>
  </w:num>
  <w:num w:numId="25">
    <w:abstractNumId w:val="16"/>
  </w:num>
  <w:num w:numId="26">
    <w:abstractNumId w:val="13"/>
  </w:num>
  <w:num w:numId="27">
    <w:abstractNumId w:val="36"/>
  </w:num>
  <w:num w:numId="28">
    <w:abstractNumId w:val="34"/>
  </w:num>
  <w:num w:numId="29">
    <w:abstractNumId w:val="22"/>
  </w:num>
  <w:num w:numId="30">
    <w:abstractNumId w:val="21"/>
  </w:num>
  <w:num w:numId="31">
    <w:abstractNumId w:val="27"/>
  </w:num>
  <w:num w:numId="32">
    <w:abstractNumId w:val="4"/>
  </w:num>
  <w:num w:numId="33">
    <w:abstractNumId w:val="1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31"/>
  </w:num>
  <w:num w:numId="39">
    <w:abstractNumId w:val="9"/>
  </w:num>
  <w:num w:numId="40">
    <w:abstractNumId w:val="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105EE2"/>
    <w:rsid w:val="00107B8D"/>
    <w:rsid w:val="00114151"/>
    <w:rsid w:val="00115A23"/>
    <w:rsid w:val="001A7AC3"/>
    <w:rsid w:val="001B2966"/>
    <w:rsid w:val="001B2F27"/>
    <w:rsid w:val="001B34F9"/>
    <w:rsid w:val="001C076D"/>
    <w:rsid w:val="001E0C96"/>
    <w:rsid w:val="001E1E50"/>
    <w:rsid w:val="001F1F6D"/>
    <w:rsid w:val="0021406D"/>
    <w:rsid w:val="00243E34"/>
    <w:rsid w:val="002542BF"/>
    <w:rsid w:val="00265221"/>
    <w:rsid w:val="002653BD"/>
    <w:rsid w:val="002B0501"/>
    <w:rsid w:val="002B18AB"/>
    <w:rsid w:val="002E38E9"/>
    <w:rsid w:val="00313817"/>
    <w:rsid w:val="00321A0D"/>
    <w:rsid w:val="00376806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F0B6A"/>
    <w:rsid w:val="006039C7"/>
    <w:rsid w:val="00604305"/>
    <w:rsid w:val="006347D2"/>
    <w:rsid w:val="006635EE"/>
    <w:rsid w:val="0067222A"/>
    <w:rsid w:val="006A5336"/>
    <w:rsid w:val="006B4E96"/>
    <w:rsid w:val="006C7148"/>
    <w:rsid w:val="006F0F05"/>
    <w:rsid w:val="007A47CD"/>
    <w:rsid w:val="00823FE0"/>
    <w:rsid w:val="00851BB3"/>
    <w:rsid w:val="00875160"/>
    <w:rsid w:val="0089331D"/>
    <w:rsid w:val="008936BD"/>
    <w:rsid w:val="008B5B88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D4922"/>
    <w:rsid w:val="00CD4C43"/>
    <w:rsid w:val="00CE2054"/>
    <w:rsid w:val="00D05033"/>
    <w:rsid w:val="00D34C3A"/>
    <w:rsid w:val="00D44136"/>
    <w:rsid w:val="00D6343A"/>
    <w:rsid w:val="00D76176"/>
    <w:rsid w:val="00D86464"/>
    <w:rsid w:val="00E1040F"/>
    <w:rsid w:val="00E114C0"/>
    <w:rsid w:val="00E24DFB"/>
    <w:rsid w:val="00EF2DA9"/>
    <w:rsid w:val="00F04E29"/>
    <w:rsid w:val="00F06D4C"/>
    <w:rsid w:val="00F26B99"/>
    <w:rsid w:val="00F348E3"/>
    <w:rsid w:val="00F61EF8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09C7-8DCD-44EA-9257-C4BBE041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2024-02-08T15:53:00Z</cp:lastPrinted>
  <dcterms:created xsi:type="dcterms:W3CDTF">2024-01-29T16:05:00Z</dcterms:created>
  <dcterms:modified xsi:type="dcterms:W3CDTF">2024-02-08T15:54:00Z</dcterms:modified>
</cp:coreProperties>
</file>